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D2" w:rsidRDefault="00DB6A02">
      <w:pPr>
        <w:wordWrap w:val="0"/>
        <w:spacing w:line="480" w:lineRule="atLeast"/>
        <w:jc w:val="left"/>
        <w:rPr>
          <w:rFonts w:ascii="宋体" w:eastAsia="宋体" w:hAnsi="宋体"/>
          <w:b/>
          <w:color w:val="000000"/>
          <w:sz w:val="24"/>
          <w:szCs w:val="24"/>
        </w:rPr>
      </w:pPr>
      <w:r>
        <w:rPr>
          <w:rFonts w:ascii="宋体" w:eastAsia="宋体" w:hAnsi="宋体" w:hint="eastAsia"/>
          <w:b/>
          <w:color w:val="000000"/>
          <w:sz w:val="24"/>
          <w:szCs w:val="24"/>
        </w:rPr>
        <w:t>附件</w:t>
      </w:r>
      <w:r>
        <w:rPr>
          <w:rFonts w:ascii="宋体" w:eastAsia="宋体" w:hAnsi="宋体" w:hint="eastAsia"/>
          <w:b/>
          <w:color w:val="000000"/>
          <w:sz w:val="24"/>
          <w:szCs w:val="24"/>
        </w:rPr>
        <w:t>2</w:t>
      </w:r>
    </w:p>
    <w:p w:rsidR="00B57BD2" w:rsidRDefault="00DB6A02">
      <w:pPr>
        <w:wordWrap w:val="0"/>
        <w:spacing w:after="240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职业规划大赛</w:t>
      </w:r>
      <w:r w:rsidR="004C7B08">
        <w:rPr>
          <w:rFonts w:ascii="宋体" w:eastAsia="宋体" w:hAnsi="宋体" w:hint="eastAsia"/>
          <w:b/>
          <w:color w:val="000000"/>
          <w:sz w:val="36"/>
          <w:szCs w:val="36"/>
        </w:rPr>
        <w:t>院</w:t>
      </w:r>
      <w:r>
        <w:rPr>
          <w:rFonts w:ascii="宋体" w:eastAsia="宋体" w:hAnsi="宋体" w:hint="eastAsia"/>
          <w:b/>
          <w:color w:val="000000"/>
          <w:sz w:val="36"/>
          <w:szCs w:val="36"/>
        </w:rPr>
        <w:t>级</w:t>
      </w:r>
      <w:r w:rsidR="004C7B08">
        <w:rPr>
          <w:rFonts w:ascii="宋体" w:eastAsia="宋体" w:hAnsi="宋体" w:hint="eastAsia"/>
          <w:b/>
          <w:color w:val="000000"/>
          <w:sz w:val="36"/>
          <w:szCs w:val="36"/>
        </w:rPr>
        <w:t>选拔</w:t>
      </w:r>
      <w:r>
        <w:rPr>
          <w:rFonts w:ascii="宋体" w:eastAsia="宋体" w:hAnsi="宋体" w:hint="eastAsia"/>
          <w:b/>
          <w:color w:val="000000"/>
          <w:sz w:val="36"/>
          <w:szCs w:val="36"/>
        </w:rPr>
        <w:t>赛评分标准</w:t>
      </w:r>
    </w:p>
    <w:p w:rsidR="00B57BD2" w:rsidRDefault="00DB6A02">
      <w:pPr>
        <w:rPr>
          <w:rFonts w:asciiTheme="minorEastAsia" w:eastAsiaTheme="minorEastAsia" w:hAnsiTheme="minorEastAsia" w:cstheme="minorEastAsia"/>
        </w:rPr>
      </w:pPr>
      <w:r>
        <w:rPr>
          <w:rFonts w:eastAsia="宋体" w:hint="eastAsia"/>
          <w:b/>
          <w:bCs/>
          <w:sz w:val="28"/>
          <w:szCs w:val="28"/>
        </w:rPr>
        <w:t>1</w:t>
      </w:r>
      <w:r>
        <w:rPr>
          <w:rFonts w:eastAsia="宋体" w:hint="eastAsia"/>
          <w:b/>
          <w:bCs/>
          <w:sz w:val="28"/>
          <w:szCs w:val="28"/>
        </w:rPr>
        <w:t>、职业生涯规划书评分标准</w:t>
      </w:r>
    </w:p>
    <w:tbl>
      <w:tblPr>
        <w:tblStyle w:val="a4"/>
        <w:tblW w:w="8522" w:type="dxa"/>
        <w:tblLayout w:type="fixed"/>
        <w:tblLook w:val="04A0"/>
      </w:tblPr>
      <w:tblGrid>
        <w:gridCol w:w="2046"/>
        <w:gridCol w:w="6476"/>
      </w:tblGrid>
      <w:tr w:rsidR="00B57BD2">
        <w:tc>
          <w:tcPr>
            <w:tcW w:w="2046" w:type="dxa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</w:rPr>
              <w:t>评分要点</w:t>
            </w:r>
          </w:p>
        </w:tc>
        <w:tc>
          <w:tcPr>
            <w:tcW w:w="6476" w:type="dxa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</w:rPr>
              <w:t>评分细则</w:t>
            </w:r>
          </w:p>
        </w:tc>
      </w:tr>
      <w:tr w:rsidR="00B57BD2">
        <w:tc>
          <w:tcPr>
            <w:tcW w:w="2046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职业目标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76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职业目标明确、具体；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职业目标形成清晰、合乎逻辑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职业目标现实、可行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。</w:t>
            </w:r>
          </w:p>
        </w:tc>
      </w:tr>
      <w:tr w:rsidR="00B57BD2">
        <w:tc>
          <w:tcPr>
            <w:tcW w:w="2046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个人特质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76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个人特质（性格、兴趣、价值观）评估方法（正式、非正式评估）选用合理；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个人特质匹配职业目标；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个人特质有生活验证；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4.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个人特质评估结果有自主思考。</w:t>
            </w:r>
          </w:p>
        </w:tc>
      </w:tr>
      <w:tr w:rsidR="00B57BD2">
        <w:tc>
          <w:tcPr>
            <w:tcW w:w="2046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职业探索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76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综合运用静态（书面资料分析）、动态（生涯人物访谈、职业体验报告）方法探索职业；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目标职业对应岗位、单位类型、用人需求了解清晰；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目标职业进入途径、胜任标准把握明确；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4.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目标职业典型工作内容描述清晰；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5.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目标职业精神、物质所得及对生活的影响有所认知；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6.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目标值也对应职位发展通道、对应行业发展趋势了解清楚。</w:t>
            </w:r>
          </w:p>
        </w:tc>
      </w:tr>
      <w:tr w:rsidR="00B57BD2">
        <w:tc>
          <w:tcPr>
            <w:tcW w:w="2046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发展计划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76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结合在校表现与个人特质评估，客观评价现有就业能力；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结合职业探索，职业胜任差距盘点准确；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能借助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SWOT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分析等手段，制定具体的提升策略；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4.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计划制定能围绕职业胜任差距展开，无非理性生涯信念（考试进阶、证书至上等）干扰；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5.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期计划详尽清晰、可操作性强；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6.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能结合职业、行业发展，对中长期职业生涯进行展望。</w:t>
            </w:r>
          </w:p>
        </w:tc>
      </w:tr>
      <w:tr w:rsidR="00B57BD2">
        <w:trPr>
          <w:trHeight w:val="639"/>
        </w:trPr>
        <w:tc>
          <w:tcPr>
            <w:tcW w:w="2046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评估调整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76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对未来可能出现的风险、挑战有一定预估；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对可能出现的风险、挑战有调整方案。</w:t>
            </w:r>
          </w:p>
        </w:tc>
      </w:tr>
      <w:tr w:rsidR="00B57BD2">
        <w:tc>
          <w:tcPr>
            <w:tcW w:w="2046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作品细节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76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排版美观、简明扼要；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数据、资料来源引用呈现恰当；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无明显文字、表述错漏。</w:t>
            </w:r>
          </w:p>
        </w:tc>
      </w:tr>
    </w:tbl>
    <w:p w:rsidR="00B57BD2" w:rsidRDefault="00DB6A02">
      <w:pPr>
        <w:rPr>
          <w:rFonts w:asciiTheme="minorEastAsia" w:eastAsiaTheme="minorEastAsia" w:hAnsiTheme="minorEastAsia" w:cstheme="minorEastAsia"/>
        </w:rPr>
      </w:pPr>
      <w:r>
        <w:rPr>
          <w:rFonts w:eastAsia="宋体" w:hint="eastAsia"/>
          <w:b/>
          <w:bCs/>
          <w:sz w:val="28"/>
          <w:szCs w:val="28"/>
        </w:rPr>
        <w:t>2</w:t>
      </w:r>
      <w:r>
        <w:rPr>
          <w:rFonts w:eastAsia="宋体" w:hint="eastAsia"/>
          <w:b/>
          <w:bCs/>
          <w:sz w:val="28"/>
          <w:szCs w:val="28"/>
        </w:rPr>
        <w:t>、生涯人物访谈评分标准</w:t>
      </w:r>
    </w:p>
    <w:tbl>
      <w:tblPr>
        <w:tblStyle w:val="a4"/>
        <w:tblW w:w="8522" w:type="dxa"/>
        <w:tblLayout w:type="fixed"/>
        <w:tblLook w:val="04A0"/>
      </w:tblPr>
      <w:tblGrid>
        <w:gridCol w:w="2061"/>
        <w:gridCol w:w="6461"/>
      </w:tblGrid>
      <w:tr w:rsidR="00B57BD2">
        <w:tc>
          <w:tcPr>
            <w:tcW w:w="2061" w:type="dxa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</w:rPr>
              <w:t>评分要点</w:t>
            </w:r>
          </w:p>
        </w:tc>
        <w:tc>
          <w:tcPr>
            <w:tcW w:w="6461" w:type="dxa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</w:rPr>
              <w:t>评分细则</w:t>
            </w:r>
          </w:p>
        </w:tc>
      </w:tr>
      <w:tr w:rsidR="00B57BD2">
        <w:trPr>
          <w:trHeight w:val="681"/>
        </w:trPr>
        <w:tc>
          <w:tcPr>
            <w:tcW w:w="20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访谈目的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61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访谈前对目标职业初步了解；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对通过访谈要解决的问题清晰、明确。</w:t>
            </w:r>
          </w:p>
        </w:tc>
      </w:tr>
      <w:tr w:rsidR="00B57BD2">
        <w:trPr>
          <w:trHeight w:val="1211"/>
        </w:trPr>
        <w:tc>
          <w:tcPr>
            <w:tcW w:w="20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生涯人物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61" w:type="dxa"/>
          </w:tcPr>
          <w:p w:rsidR="00B57BD2" w:rsidRDefault="00DB6A02">
            <w:pPr>
              <w:pStyle w:val="a3"/>
              <w:rPr>
                <w:rFonts w:eastAsia="宋体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生涯人物选择与目标职业联系紧密；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生涯人物选择具有层次；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生涯人物选择能解决问题。</w:t>
            </w:r>
          </w:p>
        </w:tc>
      </w:tr>
      <w:tr w:rsidR="00B57BD2">
        <w:tc>
          <w:tcPr>
            <w:tcW w:w="20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lastRenderedPageBreak/>
              <w:t>访谈内容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61" w:type="dxa"/>
          </w:tcPr>
          <w:p w:rsidR="00B57BD2" w:rsidRDefault="00DB6A02">
            <w:pPr>
              <w:pStyle w:val="a3"/>
              <w:rPr>
                <w:rFonts w:eastAsia="宋体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访谈问题围绕职业了解展开，无关问题较少；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职业准入、工作内容、职业感受、职业发展与职业挑战呈现清晰、具体；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访谈提问轻松自然。</w:t>
            </w:r>
          </w:p>
        </w:tc>
      </w:tr>
      <w:tr w:rsidR="00B57BD2">
        <w:tc>
          <w:tcPr>
            <w:tcW w:w="20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访谈感悟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6461" w:type="dxa"/>
          </w:tcPr>
          <w:p w:rsidR="00B57BD2" w:rsidRDefault="00DB6A02">
            <w:pPr>
              <w:pStyle w:val="a3"/>
              <w:rPr>
                <w:rFonts w:eastAsia="宋体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对访谈目的回应准确；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职业了解关键内容把握到位；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职业描述清晰、具体；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4.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职业胜任差距有思考应对。</w:t>
            </w:r>
          </w:p>
        </w:tc>
      </w:tr>
    </w:tbl>
    <w:p w:rsidR="00B57BD2" w:rsidRDefault="00DB6A02">
      <w:pPr>
        <w:rPr>
          <w:rFonts w:asciiTheme="minorEastAsia" w:eastAsiaTheme="minorEastAsia" w:hAnsiTheme="minorEastAsia" w:cstheme="minorEastAsia"/>
          <w:b/>
          <w:bCs/>
        </w:rPr>
      </w:pPr>
      <w:r>
        <w:rPr>
          <w:rFonts w:eastAsia="宋体" w:hint="eastAsia"/>
          <w:b/>
          <w:bCs/>
          <w:sz w:val="28"/>
          <w:szCs w:val="28"/>
        </w:rPr>
        <w:t>3.</w:t>
      </w:r>
      <w:r>
        <w:rPr>
          <w:rFonts w:eastAsia="宋体" w:hint="eastAsia"/>
          <w:b/>
          <w:bCs/>
          <w:sz w:val="28"/>
          <w:szCs w:val="28"/>
        </w:rPr>
        <w:t>职业体验报告评分标准</w:t>
      </w:r>
    </w:p>
    <w:tbl>
      <w:tblPr>
        <w:tblStyle w:val="a4"/>
        <w:tblW w:w="8522" w:type="dxa"/>
        <w:tblLayout w:type="fixed"/>
        <w:tblLook w:val="04A0"/>
      </w:tblPr>
      <w:tblGrid>
        <w:gridCol w:w="4261"/>
        <w:gridCol w:w="4261"/>
      </w:tblGrid>
      <w:tr w:rsidR="00B57BD2">
        <w:tc>
          <w:tcPr>
            <w:tcW w:w="4261" w:type="dxa"/>
          </w:tcPr>
          <w:p w:rsidR="00B57BD2" w:rsidRDefault="00DB6A0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评分要点</w:t>
            </w:r>
          </w:p>
        </w:tc>
        <w:tc>
          <w:tcPr>
            <w:tcW w:w="4261" w:type="dxa"/>
          </w:tcPr>
          <w:p w:rsidR="00B57BD2" w:rsidRDefault="00DB6A0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评分细则</w:t>
            </w:r>
          </w:p>
        </w:tc>
      </w:tr>
      <w:tr w:rsidR="00B57BD2">
        <w:tc>
          <w:tcPr>
            <w:tcW w:w="42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职业初步认知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4261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实践前对目标职业有基本认识；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职业实践需澄清问题有自主思考。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核心工作内容描述切中要点、清晰到位。</w:t>
            </w:r>
          </w:p>
        </w:tc>
      </w:tr>
      <w:tr w:rsidR="00B57BD2">
        <w:tc>
          <w:tcPr>
            <w:tcW w:w="42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职业实践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分</w:t>
            </w:r>
          </w:p>
        </w:tc>
        <w:tc>
          <w:tcPr>
            <w:tcW w:w="4261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实践单位自主联系多、熟人介绍少；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实践过程、内容描述清晰。</w:t>
            </w:r>
          </w:p>
        </w:tc>
      </w:tr>
      <w:tr w:rsidR="00B57BD2">
        <w:tc>
          <w:tcPr>
            <w:tcW w:w="42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职业描述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分</w:t>
            </w:r>
          </w:p>
        </w:tc>
        <w:tc>
          <w:tcPr>
            <w:tcW w:w="4261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职业岗位典型工作内容描述清晰、逻辑性强；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对职业岗位关键工作任务所对应能力阐述明确；</w:t>
            </w:r>
          </w:p>
        </w:tc>
      </w:tr>
      <w:tr w:rsidR="00B57BD2">
        <w:tc>
          <w:tcPr>
            <w:tcW w:w="42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实践感悟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分</w:t>
            </w:r>
          </w:p>
        </w:tc>
        <w:tc>
          <w:tcPr>
            <w:tcW w:w="4261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对实践澄清问题回应准确；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对实践前后自身变化盘点深刻；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对职业胜任差距思考应对合理。</w:t>
            </w:r>
          </w:p>
        </w:tc>
      </w:tr>
    </w:tbl>
    <w:p w:rsidR="00B57BD2" w:rsidRDefault="00DB6A02">
      <w:pPr>
        <w:rPr>
          <w:rFonts w:asciiTheme="minorEastAsia" w:eastAsiaTheme="minorEastAsia" w:hAnsiTheme="minorEastAsia" w:cstheme="minorEastAsia"/>
        </w:rPr>
      </w:pPr>
      <w:r>
        <w:rPr>
          <w:rFonts w:eastAsia="宋体" w:hint="eastAsia"/>
          <w:b/>
          <w:bCs/>
          <w:sz w:val="28"/>
          <w:szCs w:val="28"/>
        </w:rPr>
        <w:t>4.</w:t>
      </w:r>
      <w:r>
        <w:rPr>
          <w:rFonts w:eastAsia="宋体" w:hint="eastAsia"/>
          <w:b/>
          <w:bCs/>
          <w:sz w:val="28"/>
          <w:szCs w:val="28"/>
        </w:rPr>
        <w:t>个人陈述评选标准</w:t>
      </w:r>
    </w:p>
    <w:tbl>
      <w:tblPr>
        <w:tblStyle w:val="a4"/>
        <w:tblW w:w="8522" w:type="dxa"/>
        <w:tblLayout w:type="fixed"/>
        <w:tblLook w:val="04A0"/>
      </w:tblPr>
      <w:tblGrid>
        <w:gridCol w:w="4261"/>
        <w:gridCol w:w="4261"/>
      </w:tblGrid>
      <w:tr w:rsidR="00B57BD2">
        <w:tc>
          <w:tcPr>
            <w:tcW w:w="4261" w:type="dxa"/>
          </w:tcPr>
          <w:p w:rsidR="00B57BD2" w:rsidRDefault="00DB6A0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评分要点</w:t>
            </w:r>
          </w:p>
        </w:tc>
        <w:tc>
          <w:tcPr>
            <w:tcW w:w="4261" w:type="dxa"/>
          </w:tcPr>
          <w:p w:rsidR="00B57BD2" w:rsidRDefault="00DB6A0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评分细则</w:t>
            </w:r>
          </w:p>
        </w:tc>
      </w:tr>
      <w:tr w:rsidR="00B57BD2">
        <w:tc>
          <w:tcPr>
            <w:tcW w:w="42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陈述设计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4261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围绕职业生涯主题，条理清晰、环节紧凑、层次分明；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陈述构思精巧、详略得当、重点突出；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职业生涯理论运用准确、合理；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>4. PPT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制作简洁、美观。</w:t>
            </w:r>
          </w:p>
        </w:tc>
      </w:tr>
      <w:tr w:rsidR="00B57BD2">
        <w:tc>
          <w:tcPr>
            <w:tcW w:w="42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陈述过程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4261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职业目标形成过程清晰、逻辑正确；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生涯探索分析表述准确、理解到位；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生涯计划切中要害、重点突出；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4.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陈述内容连接自然、整合度高。</w:t>
            </w:r>
          </w:p>
        </w:tc>
      </w:tr>
      <w:tr w:rsidR="00B57BD2">
        <w:tc>
          <w:tcPr>
            <w:tcW w:w="4261" w:type="dxa"/>
            <w:vAlign w:val="center"/>
          </w:tcPr>
          <w:p w:rsidR="00B57BD2" w:rsidRDefault="00DB6A02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个人特色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分</w:t>
            </w:r>
          </w:p>
        </w:tc>
        <w:tc>
          <w:tcPr>
            <w:tcW w:w="4261" w:type="dxa"/>
          </w:tcPr>
          <w:p w:rsidR="00B57BD2" w:rsidRDefault="00DB6A02">
            <w:pPr>
              <w:pStyle w:val="a3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1.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陈述表达口齿清晰、自然流畅、语速得当；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 xml:space="preserve">2.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表现感染力强；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br/>
              <w:t xml:space="preserve">3.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</w:rPr>
              <w:t>有与生涯目标相结合的个人经历、特点鲜明。</w:t>
            </w:r>
          </w:p>
        </w:tc>
      </w:tr>
    </w:tbl>
    <w:p w:rsidR="00B57BD2" w:rsidRDefault="00B57BD2">
      <w:pPr>
        <w:rPr>
          <w:rFonts w:eastAsia="宋体"/>
        </w:rPr>
      </w:pPr>
    </w:p>
    <w:p w:rsidR="00B57BD2" w:rsidRDefault="00B57BD2">
      <w:bookmarkStart w:id="0" w:name="_GoBack"/>
      <w:bookmarkEnd w:id="0"/>
    </w:p>
    <w:sectPr w:rsidR="00B57BD2" w:rsidSect="00B57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02" w:rsidRDefault="00DB6A02" w:rsidP="004C7B08">
      <w:r>
        <w:separator/>
      </w:r>
    </w:p>
  </w:endnote>
  <w:endnote w:type="continuationSeparator" w:id="0">
    <w:p w:rsidR="00DB6A02" w:rsidRDefault="00DB6A02" w:rsidP="004C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02" w:rsidRDefault="00DB6A02" w:rsidP="004C7B08">
      <w:r>
        <w:separator/>
      </w:r>
    </w:p>
  </w:footnote>
  <w:footnote w:type="continuationSeparator" w:id="0">
    <w:p w:rsidR="00DB6A02" w:rsidRDefault="00DB6A02" w:rsidP="004C7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0B75B9"/>
    <w:rsid w:val="002E5DCC"/>
    <w:rsid w:val="004C7B08"/>
    <w:rsid w:val="00B57BD2"/>
    <w:rsid w:val="00D475ED"/>
    <w:rsid w:val="00DB6A02"/>
    <w:rsid w:val="370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57BD2"/>
    <w:pPr>
      <w:jc w:val="both"/>
    </w:pPr>
    <w:rPr>
      <w:rFonts w:ascii="Malgun Gothic" w:eastAsia="Malgun Gothic" w:hAnsi="Malgun Gothic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7BD2"/>
    <w:pPr>
      <w:spacing w:beforeAutospacing="1" w:afterAutospacing="1"/>
      <w:jc w:val="left"/>
    </w:pPr>
    <w:rPr>
      <w:sz w:val="24"/>
    </w:rPr>
  </w:style>
  <w:style w:type="table" w:styleId="a4">
    <w:name w:val="Table Grid"/>
    <w:basedOn w:val="a1"/>
    <w:qFormat/>
    <w:rsid w:val="00B57B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C7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7B08"/>
    <w:rPr>
      <w:rFonts w:ascii="Malgun Gothic" w:eastAsia="Malgun Gothic" w:hAnsi="Malgun Gothic" w:cs="Times New Roman"/>
      <w:sz w:val="18"/>
      <w:szCs w:val="18"/>
    </w:rPr>
  </w:style>
  <w:style w:type="paragraph" w:styleId="a6">
    <w:name w:val="footer"/>
    <w:basedOn w:val="a"/>
    <w:link w:val="Char0"/>
    <w:rsid w:val="004C7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C7B08"/>
    <w:rPr>
      <w:rFonts w:ascii="Malgun Gothic" w:eastAsia="Malgun Gothic" w:hAnsi="Malgun Gothic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王庆子</dc:creator>
  <cp:lastModifiedBy>Admin</cp:lastModifiedBy>
  <cp:revision>2</cp:revision>
  <dcterms:created xsi:type="dcterms:W3CDTF">2021-05-17T08:39:00Z</dcterms:created>
  <dcterms:modified xsi:type="dcterms:W3CDTF">2021-05-17T08:39:00Z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A3A476793754437D952544F1F7911CC3</vt:lpwstr>
  </property>
</Properties>
</file>