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106F" w14:textId="77777777" w:rsidR="00987AF8" w:rsidRDefault="00000000">
      <w:pPr>
        <w:adjustRightInd w:val="0"/>
        <w:snapToGrid w:val="0"/>
        <w:spacing w:beforeLines="50" w:before="156" w:afterLines="50" w:after="156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1</w:t>
      </w:r>
    </w:p>
    <w:p w14:paraId="0DB02FD8" w14:textId="77777777" w:rsidR="00987AF8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t>江苏海事职业技术学院岗位说明书</w:t>
      </w:r>
    </w:p>
    <w:p w14:paraId="3B2829D1" w14:textId="77777777" w:rsidR="00987AF8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  <w:u w:val="single"/>
        </w:rPr>
        <w:t>机电学院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24"/>
        </w:rPr>
        <w:t xml:space="preserve">        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987AF8" w14:paraId="0D1ADDF7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0ED9012F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60F1BC7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A96181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90E8542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教授</w:t>
            </w:r>
          </w:p>
        </w:tc>
      </w:tr>
      <w:tr w:rsidR="00987AF8" w14:paraId="1CE5C17F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5AC20DEB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19CCB42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2E897A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F5CF9BE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二级至四级</w:t>
            </w:r>
          </w:p>
        </w:tc>
      </w:tr>
      <w:tr w:rsidR="00987AF8" w14:paraId="70D93E1C" w14:textId="77777777">
        <w:trPr>
          <w:trHeight w:val="4282"/>
        </w:trPr>
        <w:tc>
          <w:tcPr>
            <w:tcW w:w="1980" w:type="dxa"/>
            <w:shd w:val="clear" w:color="auto" w:fill="auto"/>
            <w:vAlign w:val="center"/>
          </w:tcPr>
          <w:p w14:paraId="353CE5F3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7C4E79A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专业教学实施：依据教学大纲，设计并实施教学计划，采用多样化的教学方法，确保高质量完成学院安排的专业课程教学任务，包括备课、授课、作业批改、考核评估和监考等。</w:t>
            </w:r>
          </w:p>
          <w:p w14:paraId="699F29AE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生全面发展指导：积极承接学生学习导师、班主任、社团指导教师等工作，关注学生的专业学习、个人成长与职业生涯规划，提供学业指导、心理辅导和品德教育，促进学生综合素质提升；指导学生参加各类比赛、项目，落实“双创”教育。</w:t>
            </w:r>
          </w:p>
          <w:p w14:paraId="1A0EE2D6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与课程建设：支持或参与新形态教材建设、课程（资源）建设，实训基地或培训项目设计与开发等专业建设与质量工程建设；开展教学改革和教学法研究工作，积极参加教学比赛等；承接中心指派的实验实训室管理与日常维护工作。</w:t>
            </w:r>
          </w:p>
          <w:p w14:paraId="4820F16D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科研与学术活动：及时关注本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研究现状及发展方向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，参与或主持科研项目，发表学术论文，参加学术会议和交流活动，提升学术水平，促进学术成果向教学内容转化；坚守学术诚信，遵循学术规范，通过严谨的科研态度为学生树立榜样。</w:t>
            </w:r>
          </w:p>
          <w:p w14:paraId="32DAB99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校企合作与产教融合：与企业保持联系，掌握行业动态和企业需求，参与校企合作项目，为企业提供技术服务和员工培训；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积极访企拓岗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，为学生提供就业指导和就业岗位。</w:t>
            </w:r>
          </w:p>
          <w:p w14:paraId="0C0EAB4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师德师风和团队建设：遵守教师职业道德规范，树立良好的师德形象，以高尚的品德和专业的态度影响学生，营造健康的教育环境；参与教学或科研团队建设和管理，指导青年教师开展教学、科研工作，与同事合作开展教学研究、资源共享和经验交流，促进团队凝聚力和工作效率。</w:t>
            </w:r>
          </w:p>
          <w:p w14:paraId="29CD78F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持续学习与自我提升：保持学习热情，参加专业培训和学术交流，不断提升个人专业知识、教学技能及教育理念，适应教育变革；按规定完成企业实践任务，不断提升自己工程实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践能力。</w:t>
            </w:r>
          </w:p>
          <w:p w14:paraId="4AA68215" w14:textId="77777777" w:rsidR="00987AF8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</w:tc>
      </w:tr>
      <w:tr w:rsidR="00987AF8" w14:paraId="7CBE1E34" w14:textId="77777777">
        <w:trPr>
          <w:trHeight w:val="9480"/>
        </w:trPr>
        <w:tc>
          <w:tcPr>
            <w:tcW w:w="1980" w:type="dxa"/>
            <w:shd w:val="clear" w:color="auto" w:fill="auto"/>
            <w:vAlign w:val="center"/>
          </w:tcPr>
          <w:p w14:paraId="5930BA3F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D65E95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门以上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当量课时，每年教学质量评价合格等次以上。</w:t>
            </w:r>
          </w:p>
          <w:p w14:paraId="09B4878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教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</w:t>
            </w:r>
            <w:r>
              <w:rPr>
                <w:rFonts w:ascii="Times New Roman" w:eastAsia="方正仿宋_GBK" w:hAnsi="Times New Roman" w:cs="Times New Roman"/>
                <w:sz w:val="24"/>
              </w:rPr>
              <w:t>研成绩突出，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的教科研工作量（教授二级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80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积分，教授三级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70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积分，教授四级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60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积分）、教科研建设与拓展工作量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6DBFAA8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积极参与管理和服务工作，每年须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学院《教职工年度考核与绩效分配实施细则》规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的管理和服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6CFE7D4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7A19AE8A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聘期内完成下列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项成果（奖项）。其中国家级排名前五，省级排名前三、校级主持（排名第一）。</w:t>
            </w:r>
          </w:p>
          <w:p w14:paraId="4649CD8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）完成省（部）级以上科研项目；</w:t>
            </w:r>
          </w:p>
          <w:p w14:paraId="185FB04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）公开发表中文核心（检索）期刊论文；</w:t>
            </w:r>
          </w:p>
          <w:p w14:paraId="29FB738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）获授权发明专利；</w:t>
            </w:r>
          </w:p>
          <w:p w14:paraId="2E8B0D8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）获省（部）级以上科技进步奖；</w:t>
            </w:r>
          </w:p>
          <w:p w14:paraId="2792E2F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）咨询报告获省（部）级以上主要领导批示；</w:t>
            </w:r>
          </w:p>
          <w:p w14:paraId="4918E46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）横向课题项目累计到账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万元；</w:t>
            </w:r>
          </w:p>
          <w:p w14:paraId="5B00489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）主持或主要参与校级及以上各类专业建设（含认证、诊断、评估等）项目；</w:t>
            </w:r>
          </w:p>
          <w:p w14:paraId="34EDD9FE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）主持或主要参与校级及以上各类课程及资源建设（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含资源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库、金课、在线开放课程、双语课程、新形态教材、船员培训课程确认等）项目；</w:t>
            </w:r>
          </w:p>
          <w:p w14:paraId="23D0B8E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）主持或主要参与校级及以上各类教改项目；</w:t>
            </w:r>
          </w:p>
          <w:p w14:paraId="1951F7F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）主持或主要参与校级及以上各类人才项目或团队建设工作；</w:t>
            </w:r>
          </w:p>
          <w:p w14:paraId="78A1AEB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）获得校级以上教学类成果奖；</w:t>
            </w:r>
          </w:p>
          <w:p w14:paraId="6DB89E56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）获得教学能力大赛、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微课比赛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校级以上奖项；</w:t>
            </w:r>
          </w:p>
          <w:p w14:paraId="5E9F2CD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）指导本专业学生获得省级技能大赛、创新创业大赛三等奖以上；</w:t>
            </w:r>
          </w:p>
          <w:p w14:paraId="1B875D9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）指导本专业学生完成江苏省职业院校学生创新创业培育计划项目；</w:t>
            </w:r>
          </w:p>
          <w:p w14:paraId="331D3F0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）通过船员适任培训教员考试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04077744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每年度考核合格以上。</w:t>
            </w:r>
          </w:p>
          <w:p w14:paraId="2D771404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距离退休不足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年的教师第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条工作不做要求。</w:t>
            </w:r>
          </w:p>
          <w:p w14:paraId="4C47ACA7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选择教学科研岗教师在满足上述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1-4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6-7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条件的基础上，参照学校《教学科研岗申请条件与教学科研工作量抵算办法》，至少满足条件（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）或条件（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）的任意两项：</w:t>
            </w:r>
          </w:p>
          <w:p w14:paraId="74B75C48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）获立项国家级科研项目（包括：国家科技部、国家自然科学基金委、国家社科规划办等项目）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395C194A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）获立项省（部）级科研项目（包括国家各部（委）、省科技厅、省社科规划办项目）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1D42EB59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篇；</w:t>
            </w:r>
          </w:p>
          <w:p w14:paraId="2B4B8967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0BE3069E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）获省级（含省级）以上科技进步奖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1F8198D8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）咨询报告获省部级以上主要领导批示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49D147D9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）聘期内横向课题项目每年累计到账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万元。</w:t>
            </w:r>
          </w:p>
        </w:tc>
      </w:tr>
      <w:tr w:rsidR="00987AF8" w14:paraId="3D192CC2" w14:textId="77777777">
        <w:trPr>
          <w:trHeight w:val="682"/>
        </w:trPr>
        <w:tc>
          <w:tcPr>
            <w:tcW w:w="1980" w:type="dxa"/>
            <w:shd w:val="clear" w:color="auto" w:fill="auto"/>
            <w:vAlign w:val="center"/>
          </w:tcPr>
          <w:p w14:paraId="2499B0F2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3725F7BA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469D5CC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无学术不端及师德师风不当行为。</w:t>
            </w:r>
          </w:p>
          <w:p w14:paraId="1DFE3A8E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具有教授职称，能胜任岗位职责，完成任务标准。</w:t>
            </w:r>
          </w:p>
        </w:tc>
      </w:tr>
    </w:tbl>
    <w:p w14:paraId="09D6D9C8" w14:textId="77777777" w:rsidR="00987AF8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br w:type="page"/>
      </w:r>
      <w:r>
        <w:rPr>
          <w:rFonts w:ascii="Times New Roman" w:eastAsia="方正黑体_GBK" w:hAnsi="Times New Roman" w:cs="Times New Roman"/>
          <w:b/>
          <w:sz w:val="32"/>
          <w:szCs w:val="32"/>
        </w:rPr>
        <w:lastRenderedPageBreak/>
        <w:t>江苏海事职业技术学院岗位说明书</w:t>
      </w:r>
    </w:p>
    <w:p w14:paraId="126D9631" w14:textId="77777777" w:rsidR="00987AF8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  <w:u w:val="single"/>
        </w:rPr>
        <w:t>机电学院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24"/>
        </w:rPr>
        <w:t xml:space="preserve">        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987AF8" w14:paraId="36ECEA31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112782B0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3CD45D9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D5A3D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67BD024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副</w:t>
            </w:r>
            <w:r>
              <w:rPr>
                <w:rFonts w:ascii="Times New Roman" w:eastAsia="方正仿宋_GBK" w:hAnsi="Times New Roman" w:cs="Times New Roman"/>
                <w:sz w:val="24"/>
              </w:rPr>
              <w:t>教授</w:t>
            </w:r>
          </w:p>
        </w:tc>
      </w:tr>
      <w:tr w:rsidR="00987AF8" w14:paraId="5EAD3A82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39E12FF8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EFA1297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A7E800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67C03DF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五级至七级</w:t>
            </w:r>
          </w:p>
        </w:tc>
      </w:tr>
      <w:tr w:rsidR="00987AF8" w14:paraId="01BFE4C3" w14:textId="77777777">
        <w:trPr>
          <w:trHeight w:val="1022"/>
        </w:trPr>
        <w:tc>
          <w:tcPr>
            <w:tcW w:w="1980" w:type="dxa"/>
            <w:shd w:val="clear" w:color="auto" w:fill="auto"/>
            <w:vAlign w:val="center"/>
          </w:tcPr>
          <w:p w14:paraId="36AA656B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42018BB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专业教学实施：依据教学大纲，设计并实施教学计划，采用多样化的教学方法，确保高质量完成学院安排的专业课程教学任务，包括备课、授课、作业批改、考核评估和监考等。</w:t>
            </w:r>
          </w:p>
          <w:p w14:paraId="5058ECA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生全面发展指导：积极承接学生学习导师、班主任、社团指导教师等工作，关注学生的专业学习、个人成长与职业生涯规划，提供学业指导、心理辅导和品德教育，促进学生综合素质提升；指导学生参加各类比赛、项目，落实“双创”教育。</w:t>
            </w:r>
          </w:p>
          <w:p w14:paraId="7E7AA27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与课程建设：支持或参与新形态教材建设、课程（资源）建设，实训基地或培训项目设计与开发等专业建设与质量工程建设；开展教学改革和教学法研究工作，积极参加教学比赛等；承接中心指派的实验实训室管理与日常维护工作。</w:t>
            </w:r>
          </w:p>
          <w:p w14:paraId="41B7C876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科研与学术活动：及时关注本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研究现状及发展方向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，参与或主持科研项目，发表学术论文，参加学术会议和交流活动，提升学术水平，促进学术成果向教学内容转化；坚守学术诚信，遵循学术规范，通过严谨的科研态度为学生树立榜样。</w:t>
            </w:r>
          </w:p>
          <w:p w14:paraId="42921BE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校企合作与产教融合：与企业保持联系，熟悉行业动态和企业需求，参与校企合作项目，为企业提供技术服务和员工培训；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积极访企拓岗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，为学生提供就业指导和就业岗位。</w:t>
            </w:r>
          </w:p>
          <w:p w14:paraId="7A44456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师德师风和团队建设：遵守教师职业道德规范，树立良好的师德形象，以高尚的品德和专业的态度影响学生，营造健康的教育环境；参与教学或科研团队建设和管理，指导青年教师开展教学、科研工作，与同事合作开展教学研究、资源共享和经验交流，促进团队凝聚力和工作效率。</w:t>
            </w:r>
          </w:p>
          <w:p w14:paraId="28266E6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hint="eastAsia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持续学习与自我提升：保持学习热情，参加专业培训和学术交流，不断提升个人专业知识、教学技能及教育理念，适应教育变革；按规定完成企业实践任务，不断提升自己工程实践能力。</w:t>
            </w:r>
          </w:p>
          <w:p w14:paraId="65657ED7" w14:textId="77777777" w:rsidR="00987AF8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</w:tc>
      </w:tr>
      <w:tr w:rsidR="00987AF8" w14:paraId="193305B2" w14:textId="77777777">
        <w:trPr>
          <w:trHeight w:val="8251"/>
        </w:trPr>
        <w:tc>
          <w:tcPr>
            <w:tcW w:w="1980" w:type="dxa"/>
            <w:shd w:val="clear" w:color="auto" w:fill="auto"/>
            <w:vAlign w:val="center"/>
          </w:tcPr>
          <w:p w14:paraId="39B7BA79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58797F3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门以上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38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当量课时，每年教学质量评价合格等次以上。</w:t>
            </w:r>
          </w:p>
          <w:p w14:paraId="48112D0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教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</w:t>
            </w:r>
            <w:r>
              <w:rPr>
                <w:rFonts w:ascii="Times New Roman" w:eastAsia="方正仿宋_GBK" w:hAnsi="Times New Roman" w:cs="Times New Roman"/>
                <w:sz w:val="24"/>
              </w:rPr>
              <w:t>研成绩突出，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的教科研工作量（副教授五级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积分，副教授六级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积分，副教授七级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积分）、教科研建设与拓展工作量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55F84DAA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积极参与管理和服务工作，每年须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学院《教职工年度考核与绩效分配实施细则》规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的管理和服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31C8457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6B1E478A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聘期内完成下列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项成果（奖项）。其中国家级排名前五，省级排名前三、校级主持（排名第一）。</w:t>
            </w:r>
          </w:p>
          <w:p w14:paraId="03AB5A6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）完成省（部）级以上科研项目；</w:t>
            </w:r>
          </w:p>
          <w:p w14:paraId="5FB77F79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）公开发表中文核心（检索）期刊论文；</w:t>
            </w:r>
          </w:p>
          <w:p w14:paraId="1DA23A4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）获授权发明专利；</w:t>
            </w:r>
          </w:p>
          <w:p w14:paraId="73A33A5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）获省（部）级以上科技进步奖；</w:t>
            </w:r>
          </w:p>
          <w:p w14:paraId="580124E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）咨询报告获省（部）级以上主要领导批示；</w:t>
            </w:r>
          </w:p>
          <w:p w14:paraId="3EF2300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）横向课题项目累计到账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万元；</w:t>
            </w:r>
          </w:p>
          <w:p w14:paraId="6C2847AA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）主持或主要参与校级及以上各类专业建设（含认证、诊断、评估等）项目；</w:t>
            </w:r>
          </w:p>
          <w:p w14:paraId="6052328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）主持或主要参与校级及以上各类课程及资源建设（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含资源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库、金课、在线开放课程、双语课程、新形态教材、船员培训课程确认等）项目；</w:t>
            </w:r>
          </w:p>
          <w:p w14:paraId="4C6942ED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）主持或主要参与校级及以上各类教改项目；</w:t>
            </w:r>
          </w:p>
          <w:p w14:paraId="7D396EC9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）主持或主要参与校级及以上各类人才项目或团队建设工作；</w:t>
            </w:r>
          </w:p>
          <w:p w14:paraId="1F5C1C6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）获得校级以上教学类成果奖；</w:t>
            </w:r>
          </w:p>
          <w:p w14:paraId="2BBAF10A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）获得教学能力大赛、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微课比赛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校级以上奖项；</w:t>
            </w:r>
          </w:p>
          <w:p w14:paraId="3DBDE10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）指导本专业学生获得省级技能大赛、创新创业大赛三等奖以上；</w:t>
            </w:r>
          </w:p>
          <w:p w14:paraId="386DAB1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）指导本专业学生完成江苏省职业院校学生创新创业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培育计划项目；</w:t>
            </w:r>
          </w:p>
          <w:p w14:paraId="6248A4D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）通过船员适任培训教员考试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17E9652A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每年度考核合格以上。</w:t>
            </w:r>
          </w:p>
          <w:p w14:paraId="6FDABC8B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距离退休不足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年的教师第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条工作不做要求。</w:t>
            </w:r>
          </w:p>
          <w:p w14:paraId="35801ADB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选择教学科研岗教师在满足上述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1-4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6-7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条件的基础上，参照学校《教学科研岗申请条件与教学科研工作量抵算办法》，至少满足条件（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）或条件（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）的任意两项：</w:t>
            </w:r>
          </w:p>
          <w:p w14:paraId="0E930EDD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）获立项国家级科研项目（包括：国家科技部、国家自然科学基金委、国家社科规划办等项目）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3AADFCD1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）获立项省（部）级科研项目（包括国家各部（委）、省科技厅、省社科规划办项目）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3FC8B12C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篇；</w:t>
            </w:r>
          </w:p>
          <w:p w14:paraId="1141B742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21202363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）获省级（含省级）以上科技进步奖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68FA6095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）咨询报告获省部级以上主要领导批示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6858293D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）聘期内横向课题项目每年累计到账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万元。</w:t>
            </w:r>
          </w:p>
        </w:tc>
      </w:tr>
      <w:tr w:rsidR="00987AF8" w14:paraId="4B21FD8F" w14:textId="77777777">
        <w:trPr>
          <w:trHeight w:val="4213"/>
        </w:trPr>
        <w:tc>
          <w:tcPr>
            <w:tcW w:w="1980" w:type="dxa"/>
            <w:shd w:val="clear" w:color="auto" w:fill="auto"/>
            <w:vAlign w:val="center"/>
          </w:tcPr>
          <w:p w14:paraId="556E2CCB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7EB94B3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2588B87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无学术不端及师德师风不当行为。</w:t>
            </w:r>
          </w:p>
          <w:p w14:paraId="091A259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具有副教授职称，能胜任岗位职责，完成任务标准。</w:t>
            </w:r>
          </w:p>
        </w:tc>
      </w:tr>
    </w:tbl>
    <w:p w14:paraId="720924A6" w14:textId="77777777" w:rsidR="00987AF8" w:rsidRDefault="00987AF8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</w:p>
    <w:p w14:paraId="63CFDC01" w14:textId="77777777" w:rsidR="00987AF8" w:rsidRDefault="00987AF8">
      <w:pPr>
        <w:adjustRightInd w:val="0"/>
        <w:snapToGrid w:val="0"/>
        <w:spacing w:beforeLines="50" w:before="156" w:afterLines="50" w:after="156"/>
        <w:rPr>
          <w:rFonts w:ascii="Times New Roman" w:eastAsia="方正黑体_GBK" w:hAnsi="Times New Roman" w:cs="Times New Roman"/>
          <w:b/>
          <w:sz w:val="32"/>
          <w:szCs w:val="32"/>
        </w:rPr>
      </w:pPr>
    </w:p>
    <w:p w14:paraId="3837FB30" w14:textId="77777777" w:rsidR="00987AF8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lastRenderedPageBreak/>
        <w:t>江苏海事职业技术学院岗位说明书</w:t>
      </w:r>
    </w:p>
    <w:p w14:paraId="56AC3EB2" w14:textId="77777777" w:rsidR="00987AF8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  <w:u w:val="single"/>
        </w:rPr>
        <w:t>机电学院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24"/>
        </w:rPr>
        <w:t xml:space="preserve">        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987AF8" w14:paraId="686D7837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28EE1FD6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248212B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2D52F3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9D4166F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讲师</w:t>
            </w:r>
          </w:p>
        </w:tc>
      </w:tr>
      <w:tr w:rsidR="00987AF8" w14:paraId="489BDA10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4AA9B24B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B29B8B1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F4926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BC6118C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八级至十级</w:t>
            </w:r>
          </w:p>
        </w:tc>
      </w:tr>
      <w:tr w:rsidR="00987AF8" w14:paraId="3069FA02" w14:textId="77777777">
        <w:trPr>
          <w:trHeight w:val="4282"/>
        </w:trPr>
        <w:tc>
          <w:tcPr>
            <w:tcW w:w="1980" w:type="dxa"/>
            <w:shd w:val="clear" w:color="auto" w:fill="auto"/>
            <w:vAlign w:val="center"/>
          </w:tcPr>
          <w:p w14:paraId="1E09661D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699F394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专业教学实施：依据教学大纲，设计并实施教学计划，采用多样化的教学方法，确保高质量完成学院安排的专业课程教学任务，包括备课、授课、作业批改、考核评估和监考等。</w:t>
            </w:r>
          </w:p>
          <w:p w14:paraId="1C6460D6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生全面发展指导：积极承接学生学习导师、班主任、社团指导教师等工作，关注学生的专业学习、个人成长与职业生涯规划，提供学业指导、心理辅导和品德教育，促进学生综合素质提升；指导学生参加各类比赛、项目，落实“双创”教育。</w:t>
            </w:r>
          </w:p>
          <w:p w14:paraId="51E3ACA3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与课程建设：支持或参与新形态教材建设、课程（资源）建设，实训基地或培训项目设计与开发等专业建设与质量工程建设；开展教学改革和教学法研究工作，积极参加教学比赛等；承接中心指派的实验实训室管理与日常维护工作。</w:t>
            </w:r>
          </w:p>
          <w:p w14:paraId="2662BA3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科研与学术活动：及时关注本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研究现状及发展方向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，参与或主持科研项目，发表学术论文，参加学术会议和交流活动，提升学术水平，促进学术成果向教学内容转化；坚守学术诚信，遵循学术规范，通过严谨的科研态度为学生树立榜样。</w:t>
            </w:r>
          </w:p>
          <w:p w14:paraId="348E910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校企合作与产教融合：与企业保持联系，熟悉行业动态和企业需求，参与校企合作项目，为企业提供技术服务和员工培训；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积极访企拓岗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，为学生提供就业指导和就业岗位。</w:t>
            </w:r>
          </w:p>
          <w:p w14:paraId="5C5E39C4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师德师风和团队建设：遵守教师职业道德规范，树立良好的师德形象，以高尚的品德和专业的态度影响学生，营造健康的教育环境；参与教学或科研团队建设和管理，指导青年教师开展教学、科研工作，与同事合作开展教学研究、资源共享和经验交流，促进团队凝聚力和工作效率。</w:t>
            </w:r>
          </w:p>
          <w:p w14:paraId="25DB02F3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hint="eastAsia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持续学习与自我提升：保持学习热情，参加专业培训和学术交流，不断提升个人专业知识、教学技能及教育理念，适应教育变革；按规定完成企业实践任务，不断提升自己工程实践能力。</w:t>
            </w:r>
          </w:p>
          <w:p w14:paraId="5E0CE996" w14:textId="77777777" w:rsidR="00987AF8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</w:tc>
      </w:tr>
      <w:tr w:rsidR="00987AF8" w14:paraId="72D22E4F" w14:textId="77777777">
        <w:trPr>
          <w:trHeight w:val="8493"/>
        </w:trPr>
        <w:tc>
          <w:tcPr>
            <w:tcW w:w="1980" w:type="dxa"/>
            <w:shd w:val="clear" w:color="auto" w:fill="auto"/>
            <w:vAlign w:val="center"/>
          </w:tcPr>
          <w:p w14:paraId="6CA8E262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2601CAA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门以上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400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当量课时，每年教学质量评价合格等次以上。</w:t>
            </w:r>
          </w:p>
          <w:p w14:paraId="2DC7543D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教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</w:t>
            </w:r>
            <w:r>
              <w:rPr>
                <w:rFonts w:ascii="Times New Roman" w:eastAsia="方正仿宋_GBK" w:hAnsi="Times New Roman" w:cs="Times New Roman"/>
                <w:sz w:val="24"/>
              </w:rPr>
              <w:t>研成绩突出，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的教科研工作量（讲师八级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28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积分，讲师九级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24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积分，讲师十级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积分）、教科研建设与拓展工作量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52F7622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积极参与管理和服务工作，每年须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学院《教职工年度考核与绩效分配实施细则》规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的管理和服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777D62A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203DD35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聘期内完成下列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项成果（奖项）。其中国家级全部成员，省级排名前五、校级前三。</w:t>
            </w:r>
          </w:p>
          <w:p w14:paraId="7EE19F6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）完成省（部）级以上科研项目；</w:t>
            </w:r>
          </w:p>
          <w:p w14:paraId="30ADE4E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）公开发表中文核心（检索）期刊论文；</w:t>
            </w:r>
          </w:p>
          <w:p w14:paraId="1A323BE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）获授权发明专利；</w:t>
            </w:r>
          </w:p>
          <w:p w14:paraId="1431785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）获省（部）级以上科技进步奖；</w:t>
            </w:r>
          </w:p>
          <w:p w14:paraId="48E296DE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）咨询报告获省（部）级以上主要领导批示；</w:t>
            </w:r>
          </w:p>
          <w:p w14:paraId="37C2A6C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）横向课题项目累计到账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万元；</w:t>
            </w:r>
          </w:p>
          <w:p w14:paraId="4184075D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）主持或主要参与校级及以上各类专业建设（含认证、诊断、评估等）项目；</w:t>
            </w:r>
          </w:p>
          <w:p w14:paraId="011B5F0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）主持或主要参与校级及以上各类课程及资源建设（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含资源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库、金课、在线开放课程、双语课程、新形态教材、船员培训课程确认等）项目；</w:t>
            </w:r>
          </w:p>
          <w:p w14:paraId="1219DDD3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）主持或主要参与校级及以上各类教改项目；</w:t>
            </w:r>
          </w:p>
          <w:p w14:paraId="055F9D4E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）主持或主要参与校级及以上各类人才项目或团队建设工作；</w:t>
            </w:r>
          </w:p>
          <w:p w14:paraId="40227A69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）获得校级以上教学类成果奖；</w:t>
            </w:r>
          </w:p>
          <w:p w14:paraId="05BEF1C4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）获得教学能力大赛、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微课比赛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校级以上奖项；</w:t>
            </w:r>
          </w:p>
          <w:p w14:paraId="094D9F4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）指导本专业学生获得省级技能大赛、创新创业大赛三等奖以上；</w:t>
            </w:r>
          </w:p>
          <w:p w14:paraId="01E54889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）指导本专业学生完成江苏省职业院校学生创新创业培育计划项目；</w:t>
            </w:r>
          </w:p>
          <w:p w14:paraId="541C5109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）通过船员适任培训教员考试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5D5DB8FC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每年度考核合格以上。</w:t>
            </w:r>
          </w:p>
          <w:p w14:paraId="6F8E8FE8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距离退休不足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年的教师第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条工作不做要求。</w:t>
            </w:r>
          </w:p>
          <w:p w14:paraId="4B33BADB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选择教学科研岗教师在满足上述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1-4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6-7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条件的基础上，参照学校《教学科研岗申请条件与教学科研工作量抵算办法》，至少满足条件（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）或条件（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）的任意两项：</w:t>
            </w:r>
          </w:p>
          <w:p w14:paraId="1A943BE7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）获立项国家级科研项目（包括：国家科技部、国家自然科学基金委、国家社科规划办等项目）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43CAC650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）获立项省（部）级科研项目（包括国家各部（委）、省科技厅、省社科规划办项目）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5526CA25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篇；</w:t>
            </w:r>
          </w:p>
          <w:p w14:paraId="4C25DA89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633DA597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）获省级（含省级）以上科技进步奖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4F067A4E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）咨询报告获省部级以上主要领导批示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468EE41E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）聘期内横向课题项目每年累计到账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万元。</w:t>
            </w:r>
          </w:p>
        </w:tc>
      </w:tr>
      <w:tr w:rsidR="00987AF8" w14:paraId="5BEFF937" w14:textId="77777777">
        <w:trPr>
          <w:trHeight w:val="682"/>
        </w:trPr>
        <w:tc>
          <w:tcPr>
            <w:tcW w:w="1980" w:type="dxa"/>
            <w:shd w:val="clear" w:color="auto" w:fill="auto"/>
            <w:vAlign w:val="center"/>
          </w:tcPr>
          <w:p w14:paraId="04477D9F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45AAE60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4848376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无学术不端及师德师风不当行为。</w:t>
            </w:r>
          </w:p>
          <w:p w14:paraId="1582F4A4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具有讲师职称，能胜任岗位职责，完成任务标准。</w:t>
            </w:r>
          </w:p>
        </w:tc>
      </w:tr>
    </w:tbl>
    <w:p w14:paraId="20389151" w14:textId="77777777" w:rsidR="00987AF8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br w:type="page"/>
      </w:r>
      <w:r>
        <w:rPr>
          <w:rFonts w:ascii="Times New Roman" w:eastAsia="方正黑体_GBK" w:hAnsi="Times New Roman" w:cs="Times New Roman"/>
          <w:b/>
          <w:sz w:val="32"/>
          <w:szCs w:val="32"/>
        </w:rPr>
        <w:lastRenderedPageBreak/>
        <w:t>江苏海事职业技术学院岗位说明书</w:t>
      </w:r>
    </w:p>
    <w:p w14:paraId="352B9E34" w14:textId="77777777" w:rsidR="00987AF8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  <w:u w:val="single"/>
        </w:rPr>
        <w:t>机电学院</w:t>
      </w:r>
      <w:r>
        <w:rPr>
          <w:rFonts w:ascii="Times New Roman" w:eastAsia="方正仿宋_GBK" w:hAnsi="Times New Roman" w:cs="Times New Roman"/>
          <w:sz w:val="24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24"/>
        </w:rPr>
        <w:t xml:space="preserve">        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 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987AF8" w14:paraId="1DBA722C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6560F932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444D7DE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1A3E48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9D439CE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助理讲师</w:t>
            </w:r>
          </w:p>
        </w:tc>
      </w:tr>
      <w:tr w:rsidR="00987AF8" w14:paraId="3C0C388D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14BACFC3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DC13425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A5425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397AEE14" w14:textId="77777777" w:rsidR="00987AF8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十一级至十二级</w:t>
            </w:r>
          </w:p>
        </w:tc>
      </w:tr>
      <w:tr w:rsidR="00987AF8" w14:paraId="58CFC76B" w14:textId="77777777">
        <w:trPr>
          <w:trHeight w:val="1605"/>
        </w:trPr>
        <w:tc>
          <w:tcPr>
            <w:tcW w:w="1980" w:type="dxa"/>
            <w:shd w:val="clear" w:color="auto" w:fill="auto"/>
            <w:vAlign w:val="center"/>
          </w:tcPr>
          <w:p w14:paraId="3BE25768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754016F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专业教学实施：依据教学大纲，设计并实施教学计划，采用多样化的教学方法，确保高质量完成学院安排的专业课程教学任务，包括备课、授课、作业批改、考核评估和监考等。</w:t>
            </w:r>
          </w:p>
          <w:p w14:paraId="36BE921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生全面发展指导：积极承接学生学习导师、班主任、社团指导教师等工作，关注学生的专业学习、个人成长与职业生涯规划，提供学业指导、心理辅导和品德教育，促进学生综合素质提升；指导学生参加各类比赛、项目，落实“双创”教育。</w:t>
            </w:r>
          </w:p>
          <w:p w14:paraId="47F786B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与课程建设：支持或参与新形态教材建设、课程（资源）建设，实训基地或培训项目设计与开发等专业建设与质量工程建设；开展教学改革和教学法研究工作，积极参加教学比赛等；承接中心指派的实验实训室管理与日常维护工作。</w:t>
            </w:r>
          </w:p>
          <w:p w14:paraId="7DF93A0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科研与学术活动：及时关注本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研究现状及发展方向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，参与或主持科研项目，发表学术论文，参加学术会议和交流活动，提升学术水平，促进学术成果向教学内容转化；坚守学术诚信，遵循学术规范，通过严谨的科研态度为学生树立榜样。</w:t>
            </w:r>
          </w:p>
          <w:p w14:paraId="5D342D4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校企合作与产教融合：与企业保持联系，了解行业动态和企业需求，参与校企合作项目，为企业提供技术服务和员工培训；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积极访企拓岗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，为学生提供就业指导和就业岗位。</w:t>
            </w:r>
          </w:p>
          <w:p w14:paraId="35B9FE0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师德师风和团队建设：遵守教师职业道德规范，树立良好的师德形象，以高尚的品德和专业的态度影响学生，营造健康的教育环境；参与教学或科研团队建设和管理，参与开展教学、科研工作，与同事指导下合作开展教学研究、资源共享和经验交流，促进团队凝聚力和工作效率。</w:t>
            </w:r>
          </w:p>
          <w:p w14:paraId="3B53D28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hint="eastAsia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持续学习与自我提升：保持学习热情，参加专业培训和学术交流，不断提升个人专业知识、教学技能及教育理念，适应教育变革；按规定完成企业实践任务，不断提升自己工程实践能力。</w:t>
            </w:r>
          </w:p>
          <w:p w14:paraId="19BF3E90" w14:textId="77777777" w:rsidR="00987AF8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</w:tc>
      </w:tr>
      <w:tr w:rsidR="00987AF8" w14:paraId="7AFB7D0B" w14:textId="77777777">
        <w:trPr>
          <w:trHeight w:val="9480"/>
        </w:trPr>
        <w:tc>
          <w:tcPr>
            <w:tcW w:w="1980" w:type="dxa"/>
            <w:shd w:val="clear" w:color="auto" w:fill="auto"/>
            <w:vAlign w:val="center"/>
          </w:tcPr>
          <w:p w14:paraId="36223B0C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5A4019C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</w:rPr>
              <w:t>门以上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</w:rPr>
              <w:t>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400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当量课时，每年教学质量评价合格等次以上。</w:t>
            </w:r>
          </w:p>
          <w:p w14:paraId="68296F4F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</w:rPr>
              <w:t>教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科</w:t>
            </w:r>
            <w:r>
              <w:rPr>
                <w:rFonts w:ascii="Times New Roman" w:eastAsia="方正仿宋_GBK" w:hAnsi="Times New Roman" w:cs="Times New Roman"/>
                <w:sz w:val="24"/>
              </w:rPr>
              <w:t>研成绩突出，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的教科研工作量（助教十一级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积分，助教十二级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积分）、教科研建设与拓展工作量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18A0144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积极参与管理和服务工作，每年须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学院《教职工年度考核与绩效分配实施细则》规</w:t>
            </w:r>
            <w:r>
              <w:rPr>
                <w:rFonts w:ascii="Times New Roman" w:eastAsia="方正仿宋_GBK" w:hAnsi="Times New Roman" w:cs="Times New Roman"/>
                <w:sz w:val="24"/>
              </w:rPr>
              <w:t>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的管理和服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503599F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336073D8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聘期内完成下列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项成果（奖项）。其中国家级、省级全部成员，校级前五。</w:t>
            </w:r>
          </w:p>
          <w:p w14:paraId="1648FA84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）完成省（部）级以上科研项目；</w:t>
            </w:r>
          </w:p>
          <w:p w14:paraId="08BF53A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）公开发表中文核心（检索）期刊论文；</w:t>
            </w:r>
          </w:p>
          <w:p w14:paraId="2EF8DBE6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）获授权发明专利；</w:t>
            </w:r>
          </w:p>
          <w:p w14:paraId="1C18E32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）获省（部）级以上科技进步奖；</w:t>
            </w:r>
          </w:p>
          <w:p w14:paraId="01CFAF95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）咨询报告获省（部）级以上主要领导批示；</w:t>
            </w:r>
          </w:p>
          <w:p w14:paraId="178F9B2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）横向课题项目累计到账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万元；</w:t>
            </w:r>
          </w:p>
          <w:p w14:paraId="7B3F1D13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）主持或主要参与校级及以上各类专业建设（含认证、诊断、评估等）项目；</w:t>
            </w:r>
          </w:p>
          <w:p w14:paraId="3F4B5BD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）主持或主要参与校级及以上各类课程及资源建设（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含资源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库、金课、在线开放课程、双语课程、新形态教材、船员培训课程确认等）项目；</w:t>
            </w:r>
          </w:p>
          <w:p w14:paraId="490E026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）主持或主要参与校级及以上各类教改项目；</w:t>
            </w:r>
          </w:p>
          <w:p w14:paraId="397FA421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）主持或主要参与校级及以上各类人才项目或团队建设工作；</w:t>
            </w:r>
          </w:p>
          <w:p w14:paraId="70C856FC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）获得校级以上教学类成果奖；</w:t>
            </w:r>
          </w:p>
          <w:p w14:paraId="50BDE8F2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）获得教学能力大赛、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微课比赛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校级以上奖项；</w:t>
            </w:r>
          </w:p>
          <w:p w14:paraId="209E7F3B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）指导本专业学生获得省级技能大赛、创新创业大赛三等奖以上；</w:t>
            </w:r>
          </w:p>
          <w:p w14:paraId="7B83C2D0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）指导本专业学生完成江苏省职业院校学生创新创业培育计划项目；</w:t>
            </w:r>
          </w:p>
          <w:p w14:paraId="08D5913D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）通过船员适任培训教员考试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04318564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每年度考核合格以上。</w:t>
            </w:r>
          </w:p>
          <w:p w14:paraId="7AD6F197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选择教学科研岗教师在满足上述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1-4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6-7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条件的基础上，参照学校《教学科研岗申请条件与教学科研工作量抵算办法》，至少满足条件（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）或条件（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）的任意两项：</w:t>
            </w:r>
          </w:p>
          <w:p w14:paraId="22FF2AC3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）获立项国家级科研项目（包括：国家科技部、国家自然科学基金委、国家社科规划办等项目）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32184CE3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）获立项省（部）级科研项目（包括国家各部（委）、省科技厅、省社科规划办项目）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694A7655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）公开发表中文核心（检索）期刊论文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篇；</w:t>
            </w:r>
          </w:p>
          <w:p w14:paraId="68AA7ADC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）获授权发明专利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6F383DE9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）获省级（含省级）以上科技进步奖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5BABF460" w14:textId="77777777" w:rsidR="00987AF8" w:rsidRDefault="00000000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）咨询报告获省部级以上主要领导批示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项；</w:t>
            </w:r>
          </w:p>
          <w:p w14:paraId="6ECAF3E5" w14:textId="77777777" w:rsidR="00987AF8" w:rsidRDefault="00000000">
            <w:pPr>
              <w:pStyle w:val="a8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）聘期内横向课题项目每年累计到账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万元。</w:t>
            </w:r>
          </w:p>
        </w:tc>
      </w:tr>
      <w:tr w:rsidR="00987AF8" w14:paraId="0C98D09A" w14:textId="77777777">
        <w:trPr>
          <w:trHeight w:val="682"/>
        </w:trPr>
        <w:tc>
          <w:tcPr>
            <w:tcW w:w="1980" w:type="dxa"/>
            <w:shd w:val="clear" w:color="auto" w:fill="auto"/>
            <w:vAlign w:val="center"/>
          </w:tcPr>
          <w:p w14:paraId="1CF8FBB8" w14:textId="77777777" w:rsidR="00987AF8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16DD8AE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4C267737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无学术不端及师德师风不当行为。</w:t>
            </w:r>
          </w:p>
          <w:p w14:paraId="7AB854C4" w14:textId="77777777" w:rsidR="00987AF8" w:rsidRDefault="00000000">
            <w:pPr>
              <w:adjustRightInd w:val="0"/>
              <w:snapToGrid w:val="0"/>
              <w:spacing w:line="38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具有助理讲师职称，能胜任岗位职责，完成任务标准。</w:t>
            </w:r>
          </w:p>
        </w:tc>
      </w:tr>
    </w:tbl>
    <w:p w14:paraId="5D875EEA" w14:textId="77777777" w:rsidR="00987AF8" w:rsidRDefault="00987AF8">
      <w:pPr>
        <w:rPr>
          <w:rFonts w:hint="eastAsia"/>
        </w:rPr>
      </w:pPr>
    </w:p>
    <w:p w14:paraId="2D510EFA" w14:textId="77777777" w:rsidR="00987AF8" w:rsidRDefault="00987AF8">
      <w:pPr>
        <w:rPr>
          <w:rFonts w:hint="eastAsia"/>
        </w:rPr>
      </w:pPr>
    </w:p>
    <w:p w14:paraId="19B849BD" w14:textId="77777777" w:rsidR="00987AF8" w:rsidRDefault="00987AF8">
      <w:pPr>
        <w:rPr>
          <w:rFonts w:hint="eastAsia"/>
        </w:rPr>
      </w:pPr>
    </w:p>
    <w:p w14:paraId="4DF1A4FC" w14:textId="77777777" w:rsidR="00987AF8" w:rsidRDefault="00987AF8">
      <w:pPr>
        <w:rPr>
          <w:rFonts w:hint="eastAsia"/>
        </w:rPr>
      </w:pPr>
    </w:p>
    <w:p w14:paraId="4A5342C5" w14:textId="77777777" w:rsidR="00987AF8" w:rsidRDefault="00987AF8">
      <w:pPr>
        <w:rPr>
          <w:rFonts w:hint="eastAsia"/>
        </w:rPr>
      </w:pPr>
    </w:p>
    <w:p w14:paraId="773556A1" w14:textId="77777777" w:rsidR="00987AF8" w:rsidRDefault="00987AF8">
      <w:pPr>
        <w:rPr>
          <w:rFonts w:hint="eastAsia"/>
        </w:rPr>
      </w:pPr>
    </w:p>
    <w:sectPr w:rsidR="0098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c0MjcxMWQ3NGZhYjZlMDUzNjEwYjg1YmU0OWJhZTgifQ=="/>
  </w:docVars>
  <w:rsids>
    <w:rsidRoot w:val="004421FF"/>
    <w:rsid w:val="00416F2A"/>
    <w:rsid w:val="004421FF"/>
    <w:rsid w:val="004B2018"/>
    <w:rsid w:val="00834663"/>
    <w:rsid w:val="00987AF8"/>
    <w:rsid w:val="00A736EB"/>
    <w:rsid w:val="00B1769E"/>
    <w:rsid w:val="00BF3DBC"/>
    <w:rsid w:val="05832D5D"/>
    <w:rsid w:val="13617C5A"/>
    <w:rsid w:val="17BF5957"/>
    <w:rsid w:val="19F738A5"/>
    <w:rsid w:val="20E50256"/>
    <w:rsid w:val="30717C09"/>
    <w:rsid w:val="30AA5C1E"/>
    <w:rsid w:val="334F74C3"/>
    <w:rsid w:val="342C37EA"/>
    <w:rsid w:val="4A4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82FF"/>
  <w15:docId w15:val="{CAB2840C-4D15-4824-AD00-6E207103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Yujiao Wang</dc:creator>
  <cp:lastModifiedBy>Yujiao Wang</cp:lastModifiedBy>
  <cp:revision>2</cp:revision>
  <dcterms:created xsi:type="dcterms:W3CDTF">2024-12-16T09:04:00Z</dcterms:created>
  <dcterms:modified xsi:type="dcterms:W3CDTF">2024-12-16T09:04:00Z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7156F83DF2FE4830971878EA33FB277C_13</vt:lpwstr>
  </property>
</Properties>
</file>