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68C1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2"/>
          <w:lang w:val="en-US" w:eastAsia="zh-CN"/>
        </w:rPr>
        <w:t>江苏海事职业技术学院</w:t>
      </w:r>
    </w:p>
    <w:p w14:paraId="37012F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ascii="方正小标宋简体" w:hAnsi="方正小标宋简体" w:eastAsia="方正小标宋简体" w:cs="方正小标宋简体"/>
          <w:sz w:val="36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2"/>
          <w:lang w:val="en-US" w:eastAsia="zh-CN"/>
        </w:rPr>
        <w:t>家庭经济困难学生家访工作记录表</w:t>
      </w:r>
    </w:p>
    <w:tbl>
      <w:tblPr>
        <w:tblStyle w:val="5"/>
        <w:tblpPr w:leftFromText="180" w:rightFromText="180" w:vertAnchor="text" w:horzAnchor="page" w:tblpX="1886" w:tblpY="868"/>
        <w:tblOverlap w:val="never"/>
        <w:tblW w:w="84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875"/>
        <w:gridCol w:w="1955"/>
        <w:gridCol w:w="2297"/>
        <w:gridCol w:w="2013"/>
      </w:tblGrid>
      <w:tr w14:paraId="4C240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8400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5AD256B2">
            <w:pPr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val="en-US" w:eastAsia="zh-CN"/>
              </w:rPr>
              <w:t>学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院：</w:t>
            </w:r>
          </w:p>
        </w:tc>
      </w:tr>
      <w:tr w14:paraId="5C012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2135" w:type="dxa"/>
            <w:gridSpan w:val="2"/>
            <w:tcBorders>
              <w:top w:val="single" w:color="auto" w:sz="4" w:space="0"/>
            </w:tcBorders>
            <w:vAlign w:val="center"/>
          </w:tcPr>
          <w:p w14:paraId="41D1F4B9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家访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人员</w:t>
            </w:r>
          </w:p>
        </w:tc>
        <w:tc>
          <w:tcPr>
            <w:tcW w:w="1955" w:type="dxa"/>
            <w:tcBorders>
              <w:top w:val="single" w:color="auto" w:sz="4" w:space="0"/>
            </w:tcBorders>
            <w:vAlign w:val="center"/>
          </w:tcPr>
          <w:p w14:paraId="2893903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color="auto" w:sz="4" w:space="0"/>
            </w:tcBorders>
            <w:vAlign w:val="center"/>
          </w:tcPr>
          <w:p w14:paraId="5B4986D7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联系方式</w:t>
            </w:r>
          </w:p>
        </w:tc>
        <w:tc>
          <w:tcPr>
            <w:tcW w:w="2013" w:type="dxa"/>
            <w:tcBorders>
              <w:top w:val="single" w:color="auto" w:sz="4" w:space="0"/>
            </w:tcBorders>
            <w:vAlign w:val="center"/>
          </w:tcPr>
          <w:p w14:paraId="31E48652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52167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2135" w:type="dxa"/>
            <w:gridSpan w:val="2"/>
            <w:tcBorders>
              <w:top w:val="single" w:color="auto" w:sz="4" w:space="0"/>
            </w:tcBorders>
            <w:vAlign w:val="center"/>
          </w:tcPr>
          <w:p w14:paraId="188300FB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家访人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员身份</w:t>
            </w:r>
          </w:p>
        </w:tc>
        <w:tc>
          <w:tcPr>
            <w:tcW w:w="1955" w:type="dxa"/>
            <w:tcBorders>
              <w:top w:val="single" w:color="auto" w:sz="4" w:space="0"/>
            </w:tcBorders>
            <w:vAlign w:val="center"/>
          </w:tcPr>
          <w:p w14:paraId="3463FBF5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color="auto" w:sz="4" w:space="0"/>
            </w:tcBorders>
            <w:vAlign w:val="center"/>
          </w:tcPr>
          <w:p w14:paraId="4CC080E3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家访时间</w:t>
            </w:r>
          </w:p>
        </w:tc>
        <w:tc>
          <w:tcPr>
            <w:tcW w:w="2013" w:type="dxa"/>
            <w:tcBorders>
              <w:top w:val="single" w:color="auto" w:sz="4" w:space="0"/>
            </w:tcBorders>
            <w:vAlign w:val="center"/>
          </w:tcPr>
          <w:p w14:paraId="206BA204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3396F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2135" w:type="dxa"/>
            <w:gridSpan w:val="2"/>
            <w:vAlign w:val="center"/>
          </w:tcPr>
          <w:p w14:paraId="0E46A36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被访学生</w:t>
            </w:r>
          </w:p>
        </w:tc>
        <w:tc>
          <w:tcPr>
            <w:tcW w:w="1955" w:type="dxa"/>
            <w:vAlign w:val="center"/>
          </w:tcPr>
          <w:p w14:paraId="77B877C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297" w:type="dxa"/>
            <w:vAlign w:val="center"/>
          </w:tcPr>
          <w:p w14:paraId="7940142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学生学号</w:t>
            </w:r>
          </w:p>
        </w:tc>
        <w:tc>
          <w:tcPr>
            <w:tcW w:w="2013" w:type="dxa"/>
            <w:vAlign w:val="center"/>
          </w:tcPr>
          <w:p w14:paraId="1D30C650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1C33A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2135" w:type="dxa"/>
            <w:gridSpan w:val="2"/>
            <w:vAlign w:val="center"/>
          </w:tcPr>
          <w:p w14:paraId="3848179B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学生联系方式</w:t>
            </w:r>
          </w:p>
        </w:tc>
        <w:tc>
          <w:tcPr>
            <w:tcW w:w="1955" w:type="dxa"/>
            <w:vAlign w:val="center"/>
          </w:tcPr>
          <w:p w14:paraId="6A512687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297" w:type="dxa"/>
            <w:vAlign w:val="center"/>
          </w:tcPr>
          <w:p w14:paraId="7464CAF5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家长姓名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与被访学生的亲属关系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013" w:type="dxa"/>
            <w:vAlign w:val="center"/>
          </w:tcPr>
          <w:p w14:paraId="5372866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48F5A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2135" w:type="dxa"/>
            <w:gridSpan w:val="2"/>
            <w:vAlign w:val="center"/>
          </w:tcPr>
          <w:p w14:paraId="207A4E06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家访形式</w:t>
            </w:r>
          </w:p>
        </w:tc>
        <w:tc>
          <w:tcPr>
            <w:tcW w:w="6265" w:type="dxa"/>
            <w:gridSpan w:val="3"/>
            <w:vAlign w:val="center"/>
          </w:tcPr>
          <w:p w14:paraId="1526CAC4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线上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线下</w:t>
            </w:r>
          </w:p>
        </w:tc>
      </w:tr>
      <w:tr w14:paraId="50E40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2135" w:type="dxa"/>
            <w:gridSpan w:val="2"/>
            <w:vAlign w:val="center"/>
          </w:tcPr>
          <w:p w14:paraId="5F045095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家访省市</w:t>
            </w:r>
          </w:p>
        </w:tc>
        <w:tc>
          <w:tcPr>
            <w:tcW w:w="6265" w:type="dxa"/>
            <w:gridSpan w:val="3"/>
            <w:vAlign w:val="center"/>
          </w:tcPr>
          <w:p w14:paraId="3E2A18C8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134C1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2135" w:type="dxa"/>
            <w:gridSpan w:val="2"/>
            <w:vAlign w:val="center"/>
          </w:tcPr>
          <w:p w14:paraId="256860E7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学生家庭住址</w:t>
            </w:r>
          </w:p>
        </w:tc>
        <w:tc>
          <w:tcPr>
            <w:tcW w:w="6265" w:type="dxa"/>
            <w:gridSpan w:val="3"/>
            <w:vAlign w:val="center"/>
          </w:tcPr>
          <w:p w14:paraId="37ED5F3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11C7F88A"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6C260F55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3A172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</w:trPr>
        <w:tc>
          <w:tcPr>
            <w:tcW w:w="2135" w:type="dxa"/>
            <w:gridSpan w:val="2"/>
            <w:tcBorders>
              <w:top w:val="single" w:color="auto" w:sz="4" w:space="0"/>
            </w:tcBorders>
            <w:vAlign w:val="center"/>
          </w:tcPr>
          <w:p w14:paraId="2C7C6F7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家访结合其他工作情况</w:t>
            </w:r>
          </w:p>
        </w:tc>
        <w:tc>
          <w:tcPr>
            <w:tcW w:w="6265" w:type="dxa"/>
            <w:gridSpan w:val="3"/>
            <w:tcBorders>
              <w:top w:val="single" w:color="auto" w:sz="4" w:space="0"/>
            </w:tcBorders>
          </w:tcPr>
          <w:p w14:paraId="3D3933FF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（例如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学院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统一组队专程家访、暑期社会实践带队、返乡探亲、招生宣传、其他业务工作等）</w:t>
            </w:r>
          </w:p>
        </w:tc>
      </w:tr>
      <w:tr w14:paraId="3BF7E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60" w:type="dxa"/>
            <w:vMerge w:val="restart"/>
            <w:vAlign w:val="center"/>
          </w:tcPr>
          <w:p w14:paraId="723BF5BD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家访记录</w:t>
            </w:r>
          </w:p>
        </w:tc>
        <w:tc>
          <w:tcPr>
            <w:tcW w:w="7140" w:type="dxa"/>
            <w:gridSpan w:val="4"/>
            <w:vAlign w:val="center"/>
          </w:tcPr>
          <w:p w14:paraId="764C5518">
            <w:pPr>
              <w:pStyle w:val="8"/>
              <w:numPr>
                <w:ilvl w:val="0"/>
                <w:numId w:val="1"/>
              </w:numPr>
              <w:ind w:left="0" w:firstLineChars="0"/>
              <w:jc w:val="left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一、根据家访提纲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开展访谈</w:t>
            </w:r>
          </w:p>
          <w:p w14:paraId="4755CE63"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1.核实学生家庭经济情况。结合学生困难认定情况，核实学生家庭构成、实际劳动力、收入构成、重大支出等情况</w:t>
            </w:r>
          </w:p>
          <w:p w14:paraId="71FD0DC9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67A2D8A9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0EB707BB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5F6654B2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1D1AF228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39DCA1BD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70BFE741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581EB19C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7EA869EA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2.关注受访学生家庭近两年是否有突发性、临时性、紧迫性生活困难等</w:t>
            </w:r>
          </w:p>
          <w:p w14:paraId="1038D54A">
            <w:pPr>
              <w:pStyle w:val="8"/>
              <w:ind w:firstLine="0" w:firstLineChar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4AD4B81B"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0E2DA602"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554E8EA7"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38C30857"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3.学生和家长对学校相关工作的需求和建议</w:t>
            </w:r>
          </w:p>
          <w:p w14:paraId="6A747E93"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1CA85F93"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24D71992"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73253AB8"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62AE8A36"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2756054F"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009D3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1260" w:type="dxa"/>
            <w:vMerge w:val="continue"/>
            <w:vAlign w:val="center"/>
          </w:tcPr>
          <w:p w14:paraId="15381D4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140" w:type="dxa"/>
            <w:gridSpan w:val="4"/>
            <w:vAlign w:val="center"/>
          </w:tcPr>
          <w:p w14:paraId="3CD380D3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二、开展国家和学校有关资助政策的宣传，反馈学生在校获奖助情况</w:t>
            </w:r>
          </w:p>
          <w:p w14:paraId="3AD0AFF6"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1A6FFCAE"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1F8C9371"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4D8CB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</w:trPr>
        <w:tc>
          <w:tcPr>
            <w:tcW w:w="1260" w:type="dxa"/>
            <w:vMerge w:val="continue"/>
            <w:vAlign w:val="center"/>
          </w:tcPr>
          <w:p w14:paraId="0871F08B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140" w:type="dxa"/>
            <w:gridSpan w:val="4"/>
            <w:vAlign w:val="center"/>
          </w:tcPr>
          <w:p w14:paraId="2A647852"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三、结合学生家庭实际困难程度，发放家访慰问金，表达学校对家庭经济困难学生的关怀，并拍照留存</w:t>
            </w:r>
          </w:p>
          <w:p w14:paraId="613ADF77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75C6DC12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540B94F4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1412F8D2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3B19D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7" w:hRule="atLeast"/>
        </w:trPr>
        <w:tc>
          <w:tcPr>
            <w:tcW w:w="12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D3E7944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学生情况核实</w:t>
            </w:r>
          </w:p>
        </w:tc>
        <w:tc>
          <w:tcPr>
            <w:tcW w:w="7140" w:type="dxa"/>
            <w:gridSpan w:val="4"/>
            <w:vAlign w:val="center"/>
          </w:tcPr>
          <w:p w14:paraId="0C44075F">
            <w:pPr>
              <w:ind w:firstLine="480" w:firstLineChars="2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singl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该生家庭经济困难认定类别为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single"/>
              </w:rPr>
              <w:t xml:space="preserve">           </w:t>
            </w:r>
          </w:p>
          <w:p w14:paraId="06DB6C75">
            <w:pPr>
              <w:ind w:firstLine="480" w:firstLineChars="2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2B0AFB0F">
            <w:pPr>
              <w:ind w:firstLine="480" w:firstLineChars="2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经核实，学生家庭情况与认定结果是否一致   是 □  否 □</w:t>
            </w:r>
          </w:p>
        </w:tc>
      </w:tr>
      <w:tr w14:paraId="31DA0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8" w:hRule="atLeast"/>
        </w:trPr>
        <w:tc>
          <w:tcPr>
            <w:tcW w:w="1260" w:type="dxa"/>
            <w:tcBorders>
              <w:top w:val="single" w:color="auto" w:sz="4" w:space="0"/>
            </w:tcBorders>
            <w:vAlign w:val="center"/>
          </w:tcPr>
          <w:p w14:paraId="788D9D83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家访简要总结</w:t>
            </w:r>
          </w:p>
        </w:tc>
        <w:tc>
          <w:tcPr>
            <w:tcW w:w="7140" w:type="dxa"/>
            <w:gridSpan w:val="4"/>
            <w:vAlign w:val="center"/>
          </w:tcPr>
          <w:p w14:paraId="32A8722B"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（可另附页）</w:t>
            </w:r>
          </w:p>
          <w:p w14:paraId="3C5281FF"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599F810C"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0D648938"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240E6B8A"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4D19902E"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4EA10EB1"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0BF4DD31"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096215EC"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0E5A931C"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167F7F2D"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1BC71388"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1CE14C01"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49ACEE46"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1D65CC9A"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738CFD88"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45E5F08D"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512507D6"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</w:tbl>
    <w:p w14:paraId="238AF9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textAlignment w:val="auto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b/>
          <w:szCs w:val="21"/>
        </w:rPr>
        <w:t>注意事项：</w:t>
      </w:r>
      <w:r>
        <w:rPr>
          <w:rFonts w:hint="eastAsia" w:asciiTheme="minorEastAsia" w:hAnsiTheme="minorEastAsia"/>
          <w:szCs w:val="21"/>
        </w:rPr>
        <w:t>家访需充分尊重受访对象，诚恳开展谈话，如实进行访谈记录，切实有效保护学生家庭隐私。家访前需事前征询学生本人及家庭成员的同意，全面了解被访学生困难情况、在校表现、奖助获得情况等；家访过程拍摄照片、视频，进行家访记录等事项需征得被访学生与家庭成员的同意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A35BE836-6137-48ED-A38E-BF948E10E636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1CD30255-C01A-4534-9595-786AF13773C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D7172B51-94D6-48EC-9212-8126EE1D19A5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B22D9403-D5DD-449D-A674-96C061318038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5" w:fontKey="{BCDF0F73-90F3-4A53-9AB4-83E8D5F8A25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823E0A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757D09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F757D09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6A3D7B"/>
    <w:multiLevelType w:val="multilevel"/>
    <w:tmpl w:val="5F6A3D7B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zMDg1YWMwNmUxNmNiYTE4ZWE2NjRiMzBlNDljMTgifQ=="/>
  </w:docVars>
  <w:rsids>
    <w:rsidRoot w:val="26AE6951"/>
    <w:rsid w:val="003D3609"/>
    <w:rsid w:val="007B5283"/>
    <w:rsid w:val="00D40261"/>
    <w:rsid w:val="00F82B2D"/>
    <w:rsid w:val="01554A0A"/>
    <w:rsid w:val="0A246D7A"/>
    <w:rsid w:val="0CA2190F"/>
    <w:rsid w:val="137F720A"/>
    <w:rsid w:val="13B12EDD"/>
    <w:rsid w:val="214D4945"/>
    <w:rsid w:val="26AE6951"/>
    <w:rsid w:val="34D206B6"/>
    <w:rsid w:val="39D40DA3"/>
    <w:rsid w:val="43187D97"/>
    <w:rsid w:val="4A7E01FA"/>
    <w:rsid w:val="50F162C7"/>
    <w:rsid w:val="54655D54"/>
    <w:rsid w:val="56156687"/>
    <w:rsid w:val="59D41C13"/>
    <w:rsid w:val="5D9B5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alloon Text"/>
    <w:basedOn w:val="1"/>
    <w:link w:val="9"/>
    <w:qFormat/>
    <w:uiPriority w:val="0"/>
    <w:rPr>
      <w:sz w:val="18"/>
      <w:szCs w:val="18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7">
    <w:name w:val="annotation reference"/>
    <w:basedOn w:val="6"/>
    <w:qFormat/>
    <w:uiPriority w:val="0"/>
    <w:rPr>
      <w:sz w:val="21"/>
      <w:szCs w:val="21"/>
    </w:rPr>
  </w:style>
  <w:style w:type="paragraph" w:styleId="8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character" w:customStyle="1" w:styleId="9">
    <w:name w:val="批注框文本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522</Words>
  <Characters>525</Characters>
  <Lines>5</Lines>
  <Paragraphs>1</Paragraphs>
  <TotalTime>0</TotalTime>
  <ScaleCrop>false</ScaleCrop>
  <LinksUpToDate>false</LinksUpToDate>
  <CharactersWithSpaces>554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2024-06-12T08:49:00Z</dcterms:created>
  <dc:creator>阿米娜·艾海提</dc:creator>
  <cp:lastModifiedBy>Decadent.</cp:lastModifiedBy>
  <dcterms:modified xsi:type="dcterms:W3CDTF">2024-09-18T02:33:11Z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1994B15CBA404360AC9F7AE7D005088B_13</vt:lpwstr>
  </property>
</Properties>
</file>